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37C7" w14:textId="77777777" w:rsidR="000C083B" w:rsidRDefault="000C083B" w:rsidP="005D6D47">
      <w:pPr>
        <w:spacing w:line="240" w:lineRule="auto"/>
        <w:jc w:val="right"/>
        <w:rPr>
          <w:b/>
        </w:rPr>
      </w:pPr>
    </w:p>
    <w:p w14:paraId="619F522F" w14:textId="77777777" w:rsidR="00D4231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</w:p>
    <w:p w14:paraId="10B5217D" w14:textId="7CCAAE63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  <w:r w:rsidRPr="0079250C">
        <w:rPr>
          <w:rStyle w:val="Pogrubienie"/>
          <w:rFonts w:ascii="Calibri" w:hAnsi="Calibri" w:cs="Calibri"/>
        </w:rPr>
        <w:t xml:space="preserve">Kielce, </w:t>
      </w:r>
      <w:r w:rsidR="00876DB4">
        <w:rPr>
          <w:rStyle w:val="Pogrubienie"/>
          <w:rFonts w:ascii="Calibri" w:hAnsi="Calibri" w:cs="Calibri"/>
        </w:rPr>
        <w:t>23</w:t>
      </w:r>
      <w:r w:rsidRPr="0079250C">
        <w:rPr>
          <w:rStyle w:val="Pogrubienie"/>
          <w:rFonts w:ascii="Calibri" w:hAnsi="Calibri" w:cs="Calibri"/>
        </w:rPr>
        <w:t>.12.2021 r.</w:t>
      </w:r>
    </w:p>
    <w:p w14:paraId="0FD271E2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</w:p>
    <w:p w14:paraId="1767AACB" w14:textId="77777777" w:rsidR="00D4231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7F0FF05B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2184BF42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7CAA058A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79250C">
        <w:rPr>
          <w:rStyle w:val="Pogrubienie"/>
          <w:rFonts w:ascii="Calibri" w:hAnsi="Calibri" w:cs="Calibri"/>
          <w:sz w:val="28"/>
          <w:szCs w:val="28"/>
        </w:rPr>
        <w:t xml:space="preserve">INFORMACJA O UNIEWAŻNIENIU </w:t>
      </w:r>
    </w:p>
    <w:p w14:paraId="21A372AD" w14:textId="6D3489A0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79250C">
        <w:rPr>
          <w:rStyle w:val="Pogrubienie"/>
          <w:rFonts w:ascii="Calibri" w:hAnsi="Calibri" w:cs="Calibri"/>
          <w:sz w:val="28"/>
          <w:szCs w:val="28"/>
        </w:rPr>
        <w:t>ZAPYTANIA OFERTOWEGO   I</w:t>
      </w:r>
      <w:r w:rsidR="00DB6FDF">
        <w:rPr>
          <w:rStyle w:val="Pogrubienie"/>
          <w:rFonts w:ascii="Calibri" w:hAnsi="Calibri" w:cs="Calibri"/>
          <w:sz w:val="28"/>
          <w:szCs w:val="28"/>
        </w:rPr>
        <w:t>T</w:t>
      </w:r>
      <w:r w:rsidRPr="0079250C">
        <w:rPr>
          <w:rStyle w:val="Pogrubienie"/>
          <w:rFonts w:ascii="Calibri" w:hAnsi="Calibri" w:cs="Calibri"/>
          <w:sz w:val="28"/>
          <w:szCs w:val="28"/>
        </w:rPr>
        <w:t>.262.</w:t>
      </w:r>
      <w:r w:rsidR="00DB6FDF">
        <w:rPr>
          <w:rStyle w:val="Pogrubienie"/>
          <w:rFonts w:ascii="Calibri" w:hAnsi="Calibri" w:cs="Calibri"/>
          <w:sz w:val="28"/>
          <w:szCs w:val="28"/>
        </w:rPr>
        <w:t>2</w:t>
      </w:r>
      <w:r w:rsidRPr="0079250C">
        <w:rPr>
          <w:rStyle w:val="Pogrubienie"/>
          <w:rFonts w:ascii="Calibri" w:hAnsi="Calibri" w:cs="Calibri"/>
          <w:sz w:val="28"/>
          <w:szCs w:val="28"/>
        </w:rPr>
        <w:t xml:space="preserve">.2021  z dn. </w:t>
      </w:r>
      <w:r w:rsidR="00DB6FDF">
        <w:rPr>
          <w:rStyle w:val="Pogrubienie"/>
          <w:rFonts w:ascii="Calibri" w:hAnsi="Calibri" w:cs="Calibri"/>
          <w:sz w:val="28"/>
          <w:szCs w:val="28"/>
        </w:rPr>
        <w:t>03</w:t>
      </w:r>
      <w:r w:rsidRPr="0079250C">
        <w:rPr>
          <w:rStyle w:val="Pogrubienie"/>
          <w:rFonts w:ascii="Calibri" w:hAnsi="Calibri" w:cs="Calibri"/>
          <w:sz w:val="28"/>
          <w:szCs w:val="28"/>
        </w:rPr>
        <w:t>.12.2021 r.</w:t>
      </w:r>
    </w:p>
    <w:p w14:paraId="16730DEC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14:paraId="76CE1A6E" w14:textId="7CDE2EEC" w:rsidR="00DB6FDF" w:rsidRDefault="00D4231C" w:rsidP="00DB6FDF">
      <w:pPr>
        <w:suppressAutoHyphens/>
        <w:spacing w:line="240" w:lineRule="auto"/>
        <w:ind w:firstLine="0"/>
        <w:jc w:val="both"/>
        <w:textAlignment w:val="baseline"/>
        <w:rPr>
          <w:rFonts w:asciiTheme="minorHAnsi" w:hAnsiTheme="minorHAnsi" w:cstheme="minorHAnsi"/>
          <w:b/>
          <w:kern w:val="1"/>
          <w:lang w:bidi="hi-IN"/>
        </w:rPr>
      </w:pPr>
      <w:r w:rsidRPr="0079250C">
        <w:rPr>
          <w:rFonts w:ascii="Calibri" w:hAnsi="Calibri" w:cs="Calibri"/>
          <w:sz w:val="24"/>
          <w:szCs w:val="24"/>
        </w:rPr>
        <w:t xml:space="preserve">Zamawiający – Centrum Usług Miejskich w Kielcach zawiadamia o unieważnieniu zapytania ofertowego znak sprawy  </w:t>
      </w:r>
      <w:r w:rsidR="00DB6FDF">
        <w:rPr>
          <w:rFonts w:ascii="Calibri" w:hAnsi="Calibri" w:cs="Calibri"/>
          <w:sz w:val="24"/>
          <w:szCs w:val="24"/>
        </w:rPr>
        <w:t>IT</w:t>
      </w:r>
      <w:r w:rsidRPr="0079250C">
        <w:rPr>
          <w:rFonts w:ascii="Calibri" w:hAnsi="Calibri" w:cs="Calibri"/>
          <w:sz w:val="24"/>
          <w:szCs w:val="24"/>
        </w:rPr>
        <w:t>.262.</w:t>
      </w:r>
      <w:r w:rsidR="00DB6FDF">
        <w:rPr>
          <w:rFonts w:ascii="Calibri" w:hAnsi="Calibri" w:cs="Calibri"/>
          <w:sz w:val="24"/>
          <w:szCs w:val="24"/>
        </w:rPr>
        <w:t>2</w:t>
      </w:r>
      <w:r w:rsidRPr="0079250C">
        <w:rPr>
          <w:rFonts w:ascii="Calibri" w:hAnsi="Calibri" w:cs="Calibri"/>
          <w:sz w:val="24"/>
          <w:szCs w:val="24"/>
        </w:rPr>
        <w:t xml:space="preserve">.2021 z dn. </w:t>
      </w:r>
      <w:r w:rsidR="00DB6FDF">
        <w:rPr>
          <w:rFonts w:ascii="Calibri" w:hAnsi="Calibri" w:cs="Calibri"/>
          <w:sz w:val="24"/>
          <w:szCs w:val="24"/>
        </w:rPr>
        <w:t>03</w:t>
      </w:r>
      <w:r w:rsidRPr="0079250C">
        <w:rPr>
          <w:rFonts w:ascii="Calibri" w:hAnsi="Calibri" w:cs="Calibri"/>
          <w:sz w:val="24"/>
          <w:szCs w:val="24"/>
        </w:rPr>
        <w:t xml:space="preserve">.12.2021 r. dot. przedmiotu zamówienia: </w:t>
      </w:r>
      <w:r w:rsidR="00DB6FDF" w:rsidRPr="00DB6FDF">
        <w:rPr>
          <w:rFonts w:asciiTheme="minorHAnsi" w:hAnsiTheme="minorHAnsi" w:cstheme="minorHAnsi"/>
          <w:kern w:val="1"/>
          <w:lang w:bidi="hi-IN"/>
        </w:rPr>
        <w:t>„</w:t>
      </w:r>
      <w:r w:rsidR="00DB6FDF" w:rsidRPr="00DB6FDF">
        <w:rPr>
          <w:rFonts w:asciiTheme="minorHAnsi" w:hAnsiTheme="minorHAnsi" w:cstheme="minorHAnsi"/>
          <w:b/>
          <w:bCs/>
          <w:kern w:val="1"/>
          <w:lang w:bidi="hi-IN"/>
        </w:rPr>
        <w:t>Świa</w:t>
      </w:r>
      <w:r w:rsidR="00DB6FDF" w:rsidRPr="00DB6FDF">
        <w:rPr>
          <w:rFonts w:asciiTheme="minorHAnsi" w:hAnsiTheme="minorHAnsi" w:cstheme="minorHAnsi"/>
          <w:b/>
          <w:kern w:val="1"/>
          <w:lang w:bidi="hi-IN"/>
        </w:rPr>
        <w:t>dczenie przez Dostawcę usług, na rzecz Abonenta, usług telekomunikacyjnych   w zakresie:</w:t>
      </w:r>
    </w:p>
    <w:p w14:paraId="5BD8EC10" w14:textId="77777777" w:rsidR="00DB6FDF" w:rsidRPr="00DB6FDF" w:rsidRDefault="00DB6FDF" w:rsidP="00DB6FDF">
      <w:pPr>
        <w:suppressAutoHyphens/>
        <w:spacing w:line="240" w:lineRule="auto"/>
        <w:ind w:left="567" w:firstLine="0"/>
        <w:textAlignment w:val="baseline"/>
        <w:rPr>
          <w:rFonts w:asciiTheme="minorHAnsi" w:hAnsiTheme="minorHAnsi" w:cstheme="minorHAnsi"/>
          <w:b/>
          <w:bCs/>
          <w:kern w:val="1"/>
          <w:lang w:bidi="hi-IN"/>
        </w:rPr>
      </w:pPr>
      <w:r w:rsidRPr="00DB6FDF">
        <w:rPr>
          <w:rFonts w:asciiTheme="minorHAnsi" w:hAnsiTheme="minorHAnsi" w:cstheme="minorHAnsi"/>
          <w:b/>
          <w:bCs/>
          <w:kern w:val="1"/>
          <w:lang w:bidi="hi-IN"/>
        </w:rPr>
        <w:t>1) telefonii stacjonarnej, świadczonej w technologii ISDN,</w:t>
      </w:r>
    </w:p>
    <w:p w14:paraId="2BE516A1" w14:textId="77777777" w:rsidR="00DB6FDF" w:rsidRPr="00DB6FDF" w:rsidRDefault="00DB6FDF" w:rsidP="00DB6FDF">
      <w:pPr>
        <w:suppressAutoHyphens/>
        <w:spacing w:line="240" w:lineRule="auto"/>
        <w:ind w:left="567" w:firstLine="0"/>
        <w:textAlignment w:val="baseline"/>
        <w:rPr>
          <w:rFonts w:asciiTheme="minorHAnsi" w:hAnsiTheme="minorHAnsi" w:cstheme="minorHAnsi"/>
          <w:b/>
          <w:bCs/>
          <w:kern w:val="1"/>
          <w:lang w:bidi="hi-IN"/>
        </w:rPr>
      </w:pPr>
      <w:r w:rsidRPr="00DB6FDF">
        <w:rPr>
          <w:rFonts w:asciiTheme="minorHAnsi" w:hAnsiTheme="minorHAnsi" w:cstheme="minorHAnsi"/>
          <w:b/>
          <w:bCs/>
          <w:kern w:val="1"/>
          <w:lang w:bidi="hi-IN"/>
        </w:rPr>
        <w:t>2) telefonii stacjonarnej, świadczonej w technologii PSTN,</w:t>
      </w:r>
    </w:p>
    <w:p w14:paraId="0EA1D8C9" w14:textId="0CAD5ACD" w:rsidR="00DB6FDF" w:rsidRPr="00DB6FDF" w:rsidRDefault="00DB6FDF" w:rsidP="00DB6FDF">
      <w:pPr>
        <w:suppressAutoHyphens/>
        <w:spacing w:line="240" w:lineRule="auto"/>
        <w:ind w:left="567" w:firstLine="0"/>
        <w:jc w:val="both"/>
        <w:textAlignment w:val="baseline"/>
        <w:rPr>
          <w:rFonts w:asciiTheme="minorHAnsi" w:hAnsiTheme="minorHAnsi" w:cstheme="minorHAnsi"/>
          <w:b/>
          <w:bCs/>
          <w:kern w:val="1"/>
          <w:lang w:bidi="hi-IN"/>
        </w:rPr>
      </w:pPr>
      <w:r w:rsidRPr="00DB6FDF">
        <w:rPr>
          <w:rFonts w:asciiTheme="minorHAnsi" w:hAnsiTheme="minorHAnsi" w:cstheme="minorHAnsi"/>
          <w:b/>
          <w:bCs/>
          <w:kern w:val="1"/>
          <w:lang w:bidi="hi-IN"/>
        </w:rPr>
        <w:t xml:space="preserve">3) telefonii stacjonarnej świadczonej w technologii VoIP poprzez łącza SIP </w:t>
      </w:r>
      <w:proofErr w:type="spellStart"/>
      <w:r w:rsidRPr="00DB6FDF">
        <w:rPr>
          <w:rFonts w:asciiTheme="minorHAnsi" w:hAnsiTheme="minorHAnsi" w:cstheme="minorHAnsi"/>
          <w:b/>
          <w:bCs/>
          <w:kern w:val="1"/>
          <w:lang w:bidi="hi-IN"/>
        </w:rPr>
        <w:t>Trunk</w:t>
      </w:r>
      <w:proofErr w:type="spellEnd"/>
      <w:r w:rsidRPr="00DB6FDF">
        <w:rPr>
          <w:rFonts w:asciiTheme="minorHAnsi" w:hAnsiTheme="minorHAnsi" w:cstheme="minorHAnsi"/>
          <w:b/>
          <w:bCs/>
          <w:kern w:val="1"/>
          <w:lang w:bidi="hi-IN"/>
        </w:rPr>
        <w:t xml:space="preserve">  dla potrzeb jednostek organizacyjnych Abonenta.” </w:t>
      </w:r>
    </w:p>
    <w:p w14:paraId="64E7C9CB" w14:textId="720656A2" w:rsidR="00D4231C" w:rsidRPr="0079250C" w:rsidRDefault="00D4231C" w:rsidP="00DB6FDF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9250C">
        <w:rPr>
          <w:rFonts w:ascii="Calibri" w:hAnsi="Calibri" w:cs="Calibri"/>
          <w:b/>
          <w:bCs/>
          <w:sz w:val="24"/>
          <w:szCs w:val="24"/>
          <w:u w:val="single"/>
        </w:rPr>
        <w:t>Przyczyna unieważnienia postepowania:</w:t>
      </w:r>
    </w:p>
    <w:p w14:paraId="2B3550F5" w14:textId="77777777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9250C">
        <w:rPr>
          <w:rFonts w:ascii="Calibri" w:hAnsi="Calibri" w:cs="Calibri"/>
          <w:sz w:val="24"/>
          <w:szCs w:val="24"/>
        </w:rPr>
        <w:t xml:space="preserve">Powodem unieważnienia postępowania jest przekroczenie kwoty jaką Zamawiający zamierzał przeznaczyć na realizację przedmiotowego zamówienia. </w:t>
      </w:r>
    </w:p>
    <w:p w14:paraId="4C08035A" w14:textId="77777777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6A7581C3" w14:textId="3585F705" w:rsidR="00D4231C" w:rsidRDefault="00D4231C" w:rsidP="00D4231C"/>
    <w:p w14:paraId="6F62540E" w14:textId="77777777" w:rsidR="00876DB4" w:rsidRDefault="00876DB4" w:rsidP="00D4231C"/>
    <w:p w14:paraId="39000F86" w14:textId="77777777" w:rsidR="00D4231C" w:rsidRDefault="00D4231C" w:rsidP="00D4231C"/>
    <w:p w14:paraId="526060EB" w14:textId="7C87D9B3" w:rsidR="00D4231C" w:rsidRPr="003B134F" w:rsidRDefault="00D4231C" w:rsidP="00D4231C">
      <w:pPr>
        <w:suppressAutoHyphens/>
        <w:autoSpaceDE/>
        <w:autoSpaceDN/>
        <w:adjustRightInd/>
        <w:spacing w:line="240" w:lineRule="auto"/>
        <w:ind w:left="0" w:firstLine="0"/>
        <w:jc w:val="center"/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</w:pPr>
      <w:r w:rsidRPr="003B134F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                       </w:t>
      </w:r>
      <w:r w:rsidRPr="003B134F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Z A T W I E R D Z A M</w:t>
      </w:r>
    </w:p>
    <w:p w14:paraId="5672FE06" w14:textId="77777777" w:rsidR="00D4231C" w:rsidRPr="003B134F" w:rsidRDefault="00D4231C" w:rsidP="00D4231C">
      <w:pPr>
        <w:suppressAutoHyphens/>
        <w:autoSpaceDE/>
        <w:autoSpaceDN/>
        <w:adjustRightInd/>
        <w:spacing w:line="240" w:lineRule="auto"/>
        <w:ind w:left="0" w:firstLine="0"/>
        <w:jc w:val="center"/>
        <w:rPr>
          <w:rFonts w:ascii="Calibri" w:eastAsia="Arial" w:hAnsi="Calibri" w:cs="Calibri"/>
          <w:b/>
          <w:bCs/>
          <w:color w:val="000000"/>
          <w:kern w:val="1"/>
          <w:lang w:eastAsia="zh-CN"/>
        </w:rPr>
      </w:pPr>
    </w:p>
    <w:p w14:paraId="61576100" w14:textId="5911088B" w:rsidR="00876DB4" w:rsidRPr="00F60A48" w:rsidRDefault="00D4231C" w:rsidP="00876DB4">
      <w:pPr>
        <w:pStyle w:val="Podtytu"/>
        <w:rPr>
          <w:rFonts w:ascii="Calibri" w:eastAsia="Arial" w:hAnsi="Calibri" w:cs="Calibri"/>
        </w:rPr>
      </w:pPr>
      <w:r w:rsidRPr="00F60A48">
        <w:rPr>
          <w:rFonts w:ascii="Calibri" w:eastAsia="Arial" w:hAnsi="Calibri" w:cs="Calibri"/>
        </w:rPr>
        <w:t xml:space="preserve">                </w:t>
      </w:r>
      <w:r w:rsidR="00F60A48">
        <w:rPr>
          <w:rFonts w:ascii="Calibri" w:eastAsia="Arial" w:hAnsi="Calibri" w:cs="Calibri"/>
          <w:lang w:val="pl-PL"/>
        </w:rPr>
        <w:t xml:space="preserve">                                                             </w:t>
      </w:r>
      <w:r w:rsidRPr="00F60A48">
        <w:rPr>
          <w:rFonts w:ascii="Calibri" w:eastAsia="Arial" w:hAnsi="Calibri" w:cs="Calibri"/>
        </w:rPr>
        <w:t xml:space="preserve"> </w:t>
      </w:r>
      <w:r w:rsidR="00F60A48" w:rsidRPr="00F60A48">
        <w:rPr>
          <w:rFonts w:ascii="Calibri" w:eastAsia="Arial" w:hAnsi="Calibri" w:cs="Calibri"/>
          <w:lang w:val="pl-PL"/>
        </w:rPr>
        <w:t xml:space="preserve">z-ca Dyrektora </w:t>
      </w:r>
      <w:r w:rsidR="00F60A48">
        <w:rPr>
          <w:rFonts w:ascii="Calibri" w:eastAsia="Arial" w:hAnsi="Calibri" w:cs="Calibri"/>
          <w:lang w:val="pl-PL"/>
        </w:rPr>
        <w:t xml:space="preserve"> </w:t>
      </w:r>
      <w:r w:rsidR="00F60A48" w:rsidRPr="00F60A48">
        <w:rPr>
          <w:rFonts w:ascii="Calibri" w:eastAsia="Arial" w:hAnsi="Calibri" w:cs="Calibri"/>
          <w:lang w:val="pl-PL"/>
        </w:rPr>
        <w:t xml:space="preserve">Kamil </w:t>
      </w:r>
      <w:proofErr w:type="spellStart"/>
      <w:r w:rsidR="00F60A48">
        <w:rPr>
          <w:rFonts w:ascii="Calibri" w:eastAsia="Arial" w:hAnsi="Calibri" w:cs="Calibri"/>
          <w:lang w:val="pl-PL"/>
        </w:rPr>
        <w:t>W</w:t>
      </w:r>
      <w:r w:rsidR="00F60A48" w:rsidRPr="00F60A48">
        <w:rPr>
          <w:rFonts w:ascii="Calibri" w:eastAsia="Arial" w:hAnsi="Calibri" w:cs="Calibri"/>
          <w:lang w:val="pl-PL"/>
        </w:rPr>
        <w:t>ojniak</w:t>
      </w:r>
      <w:proofErr w:type="spellEnd"/>
      <w:r w:rsidRPr="00F60A48">
        <w:rPr>
          <w:rFonts w:ascii="Calibri" w:eastAsia="Arial" w:hAnsi="Calibri" w:cs="Calibri"/>
        </w:rPr>
        <w:t xml:space="preserve">                                     </w:t>
      </w:r>
    </w:p>
    <w:p w14:paraId="10F2D0EF" w14:textId="1C00D01E" w:rsidR="00D4231C" w:rsidRPr="0079250C" w:rsidRDefault="00D4231C" w:rsidP="00D4231C">
      <w:pPr>
        <w:pStyle w:val="Podtytu"/>
        <w:rPr>
          <w:rFonts w:ascii="Calibri" w:eastAsia="Arial" w:hAnsi="Calibri" w:cs="Calibri"/>
          <w:i/>
          <w:iCs/>
          <w:sz w:val="18"/>
          <w:szCs w:val="18"/>
          <w:lang w:val="pl-PL"/>
        </w:rPr>
      </w:pPr>
      <w:r w:rsidRPr="0079250C"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                                                                         </w:t>
      </w:r>
      <w:r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                               </w:t>
      </w:r>
      <w:r w:rsidRPr="0079250C"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________________________________________</w:t>
      </w:r>
    </w:p>
    <w:p w14:paraId="4E4622B0" w14:textId="70881F88" w:rsidR="00D4231C" w:rsidRPr="0079250C" w:rsidRDefault="00D4231C" w:rsidP="00D4231C">
      <w:pPr>
        <w:pStyle w:val="Podtytu"/>
        <w:rPr>
          <w:rFonts w:ascii="Calibri" w:eastAsia="Arial" w:hAnsi="Calibri" w:cs="Calibri"/>
          <w:sz w:val="18"/>
          <w:szCs w:val="18"/>
        </w:rPr>
      </w:pPr>
      <w:r w:rsidRPr="0079250C">
        <w:rPr>
          <w:rFonts w:ascii="Calibri" w:eastAsia="Arial" w:hAnsi="Calibri" w:cs="Calibri"/>
          <w:sz w:val="18"/>
          <w:szCs w:val="18"/>
        </w:rPr>
        <w:t xml:space="preserve">                                                                            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                                  </w:t>
      </w:r>
      <w:r w:rsidRPr="0079250C">
        <w:rPr>
          <w:rFonts w:ascii="Calibri" w:eastAsia="Arial" w:hAnsi="Calibri" w:cs="Calibri"/>
          <w:sz w:val="18"/>
          <w:szCs w:val="18"/>
        </w:rPr>
        <w:t xml:space="preserve"> Podpis Kierownika Zamawiającego</w:t>
      </w:r>
    </w:p>
    <w:p w14:paraId="3DA1169E" w14:textId="4CE1E258" w:rsidR="00373C04" w:rsidRPr="00D13A9A" w:rsidRDefault="00373C04" w:rsidP="00D4231C">
      <w:pPr>
        <w:spacing w:line="240" w:lineRule="auto"/>
        <w:jc w:val="right"/>
      </w:pPr>
    </w:p>
    <w:sectPr w:rsidR="00373C04" w:rsidRPr="00D13A9A" w:rsidSect="00B52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D565" w14:textId="77777777" w:rsidR="005C75FA" w:rsidRDefault="005C75FA" w:rsidP="001E0808">
      <w:pPr>
        <w:spacing w:line="240" w:lineRule="auto"/>
      </w:pPr>
      <w:r>
        <w:separator/>
      </w:r>
    </w:p>
  </w:endnote>
  <w:endnote w:type="continuationSeparator" w:id="0">
    <w:p w14:paraId="12D0C12F" w14:textId="77777777" w:rsidR="005C75FA" w:rsidRDefault="005C75FA" w:rsidP="001E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27FA" w14:textId="77777777" w:rsidR="002B114C" w:rsidRDefault="002B1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A04" w14:textId="6407BE08" w:rsidR="001E0808" w:rsidRDefault="002B114C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0FFA4" wp14:editId="43FE1C43">
              <wp:simplePos x="0" y="0"/>
              <wp:positionH relativeFrom="column">
                <wp:posOffset>2687</wp:posOffset>
              </wp:positionH>
              <wp:positionV relativeFrom="paragraph">
                <wp:posOffset>-375090</wp:posOffset>
              </wp:positionV>
              <wp:extent cx="3448050" cy="601980"/>
              <wp:effectExtent l="0" t="0" r="0" b="762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60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549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1985"/>
                            <w:gridCol w:w="1668"/>
                          </w:tblGrid>
                          <w:tr w:rsidR="002B114C" w14:paraId="42718CCD" w14:textId="77777777" w:rsidTr="002B114C">
                            <w:trPr>
                              <w:cantSplit/>
                            </w:trPr>
                            <w:tc>
                              <w:tcPr>
                                <w:tcW w:w="1843" w:type="dxa"/>
                                <w:vAlign w:val="center"/>
                                <w:hideMark/>
                              </w:tcPr>
                              <w:p w14:paraId="640CC7AE" w14:textId="26FD0B1A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Centrum Usług Miejskich</w:t>
                                </w: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br/>
                                  <w:t>w Kielcach</w:t>
                                </w:r>
                              </w:p>
                              <w:p w14:paraId="5955495B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ul. Strycharska 6</w:t>
                                </w:r>
                              </w:p>
                              <w:p w14:paraId="37EC1E85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25-659 Kielce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Align w:val="center"/>
                                <w:hideMark/>
                              </w:tcPr>
                              <w:p w14:paraId="785BB4D2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tel.: 41 367 64 06</w:t>
                                </w:r>
                              </w:p>
                              <w:p w14:paraId="7134DAB1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fax: 41 367 64 93</w:t>
                                </w:r>
                              </w:p>
                              <w:p w14:paraId="13B6A2A1" w14:textId="5797EA9E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sekretariat@cum.kielce.eu</w:t>
                                </w:r>
                              </w:p>
                              <w:p w14:paraId="6089A45F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https://cum.kielce.eu</w:t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vAlign w:val="center"/>
                                <w:hideMark/>
                              </w:tcPr>
                              <w:p w14:paraId="1B73BEF5" w14:textId="1499B16F" w:rsidR="002B114C" w:rsidRDefault="002B114C">
                                <w:pPr>
                                  <w:pStyle w:val="NormalnyWeb"/>
                                  <w:tabs>
                                    <w:tab w:val="left" w:pos="5357"/>
                                  </w:tabs>
                                  <w:spacing w:after="0" w:afterAutospacing="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FEC3728" wp14:editId="1B1355A5">
                                      <wp:extent cx="521677" cy="521677"/>
                                      <wp:effectExtent l="0" t="0" r="0" b="0"/>
                                      <wp:docPr id="1" name="Obraz 1" descr="d8cbb574c4bc5ab23a1c3e3134a8c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d8cbb574c4bc5ab23a1c3e3134a8c3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723" cy="5217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337F79" w14:textId="77777777" w:rsidR="002B114C" w:rsidRDefault="002B114C" w:rsidP="002B114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FF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.2pt;margin-top:-29.55pt;width:271.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" filled="f" stroked="f">
              <v:textbox inset="0,0,0,0">
                <w:txbxContent>
                  <w:tbl>
                    <w:tblPr>
                      <w:tblStyle w:val="Tabela-Siatka"/>
                      <w:tblW w:w="549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1985"/>
                      <w:gridCol w:w="1668"/>
                    </w:tblGrid>
                    <w:tr w:rsidR="002B114C" w14:paraId="42718CCD" w14:textId="77777777" w:rsidTr="002B114C">
                      <w:trPr>
                        <w:cantSplit/>
                      </w:trPr>
                      <w:tc>
                        <w:tcPr>
                          <w:tcW w:w="1843" w:type="dxa"/>
                          <w:vAlign w:val="center"/>
                          <w:hideMark/>
                        </w:tcPr>
                        <w:p w14:paraId="640CC7AE" w14:textId="26FD0B1A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Centrum Usług Miejskich</w:t>
                          </w:r>
                          <w:r w:rsidRPr="002B114C">
                            <w:rPr>
                              <w:sz w:val="17"/>
                              <w:szCs w:val="17"/>
                            </w:rPr>
                            <w:br/>
                            <w:t>w Kielcach</w:t>
                          </w:r>
                        </w:p>
                        <w:p w14:paraId="5955495B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ul. Strycharska 6</w:t>
                          </w:r>
                        </w:p>
                        <w:p w14:paraId="37EC1E85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25-659 Kielce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  <w:hideMark/>
                        </w:tcPr>
                        <w:p w14:paraId="785BB4D2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tel.: 41 367 64 06</w:t>
                          </w:r>
                        </w:p>
                        <w:p w14:paraId="7134DAB1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fax: 41 367 64 93</w:t>
                          </w:r>
                        </w:p>
                        <w:p w14:paraId="13B6A2A1" w14:textId="5797EA9E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sekretariat@cum.kielce.eu</w:t>
                          </w:r>
                        </w:p>
                        <w:p w14:paraId="6089A45F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https://cum.kielce.eu</w:t>
                          </w:r>
                        </w:p>
                      </w:tc>
                      <w:tc>
                        <w:tcPr>
                          <w:tcW w:w="1668" w:type="dxa"/>
                          <w:vAlign w:val="center"/>
                          <w:hideMark/>
                        </w:tcPr>
                        <w:p w14:paraId="1B73BEF5" w14:textId="1499B16F" w:rsidR="002B114C" w:rsidRDefault="002B114C">
                          <w:pPr>
                            <w:pStyle w:val="NormalnyWeb"/>
                            <w:tabs>
                              <w:tab w:val="left" w:pos="5357"/>
                            </w:tabs>
                            <w:spacing w:after="0" w:afterAutospacing="0"/>
                            <w:jc w:val="both"/>
                            <w:rPr>
                              <w:rFonts w:asciiTheme="minorHAnsi" w:hAnsiTheme="minorHAnsi" w:cstheme="minorHAnsi"/>
                              <w:b/>
                              <w:lang w:eastAsia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FEC3728" wp14:editId="1B1355A5">
                                <wp:extent cx="521677" cy="521677"/>
                                <wp:effectExtent l="0" t="0" r="0" b="0"/>
                                <wp:docPr id="1" name="Obraz 1" descr="d8cbb574c4bc5ab23a1c3e3134a8c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d8cbb574c4bc5ab23a1c3e3134a8c3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723" cy="521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337F79" w14:textId="77777777" w:rsidR="002B114C" w:rsidRDefault="002B114C" w:rsidP="002B114C"/>
                </w:txbxContent>
              </v:textbox>
            </v:shape>
          </w:pict>
        </mc:Fallback>
      </mc:AlternateContent>
    </w:r>
    <w:r w:rsidR="00700A7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98D97" wp14:editId="77041A75">
              <wp:simplePos x="0" y="0"/>
              <wp:positionH relativeFrom="column">
                <wp:posOffset>807085</wp:posOffset>
              </wp:positionH>
              <wp:positionV relativeFrom="paragraph">
                <wp:posOffset>-1755775</wp:posOffset>
              </wp:positionV>
              <wp:extent cx="4413704" cy="1264920"/>
              <wp:effectExtent l="0" t="0" r="635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704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AEFC8" w14:textId="77777777" w:rsidR="005B2B6D" w:rsidRPr="00700A74" w:rsidRDefault="005B2B6D" w:rsidP="005B2B6D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98D97" id="Pole tekstowe 2" o:spid="_x0000_s1027" type="#_x0000_t202" style="position:absolute;margin-left:63.55pt;margin-top:-138.25pt;width:347.5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" stroked="f">
              <v:textbox>
                <w:txbxContent>
                  <w:p w14:paraId="391AEFC8" w14:textId="77777777" w:rsidR="005B2B6D" w:rsidRPr="00700A74" w:rsidRDefault="005B2B6D" w:rsidP="005B2B6D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5B48" w14:textId="77777777" w:rsidR="002B114C" w:rsidRDefault="002B1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C138" w14:textId="77777777" w:rsidR="005C75FA" w:rsidRDefault="005C75FA" w:rsidP="001E0808">
      <w:pPr>
        <w:spacing w:line="240" w:lineRule="auto"/>
      </w:pPr>
      <w:r>
        <w:separator/>
      </w:r>
    </w:p>
  </w:footnote>
  <w:footnote w:type="continuationSeparator" w:id="0">
    <w:p w14:paraId="4B1B840F" w14:textId="77777777" w:rsidR="005C75FA" w:rsidRDefault="005C75FA" w:rsidP="001E0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665C" w14:textId="77777777" w:rsidR="002B114C" w:rsidRDefault="002B1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BC70" w14:textId="5F51B25C" w:rsidR="001E0808" w:rsidRDefault="00445A5D" w:rsidP="006F1743">
    <w:pPr>
      <w:pStyle w:val="Nagwek"/>
      <w:tabs>
        <w:tab w:val="clear" w:pos="9072"/>
        <w:tab w:val="left" w:pos="5253"/>
      </w:tabs>
    </w:pPr>
    <w:r>
      <w:rPr>
        <w:noProof/>
        <w:lang w:eastAsia="pl-PL"/>
      </w:rPr>
      <w:drawing>
        <wp:inline distT="0" distB="0" distL="0" distR="0" wp14:anchorId="5C345979" wp14:editId="6B5F26F5">
          <wp:extent cx="5760720" cy="8712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8B88" w14:textId="77777777" w:rsidR="002B114C" w:rsidRDefault="002B1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8788D"/>
    <w:rsid w:val="00094D0E"/>
    <w:rsid w:val="000C083B"/>
    <w:rsid w:val="000F35E7"/>
    <w:rsid w:val="00134CB7"/>
    <w:rsid w:val="00172A87"/>
    <w:rsid w:val="001E0808"/>
    <w:rsid w:val="001E4B2D"/>
    <w:rsid w:val="00271100"/>
    <w:rsid w:val="00277DA4"/>
    <w:rsid w:val="002B114C"/>
    <w:rsid w:val="00307398"/>
    <w:rsid w:val="00373C04"/>
    <w:rsid w:val="00381ED3"/>
    <w:rsid w:val="003B2533"/>
    <w:rsid w:val="003D1A58"/>
    <w:rsid w:val="003E70D3"/>
    <w:rsid w:val="00445A5D"/>
    <w:rsid w:val="004D5E11"/>
    <w:rsid w:val="004D6DCB"/>
    <w:rsid w:val="0050108C"/>
    <w:rsid w:val="00524300"/>
    <w:rsid w:val="00556295"/>
    <w:rsid w:val="005A0FB5"/>
    <w:rsid w:val="005B2B6D"/>
    <w:rsid w:val="005C75FA"/>
    <w:rsid w:val="005D6D47"/>
    <w:rsid w:val="00631A9E"/>
    <w:rsid w:val="00633EB6"/>
    <w:rsid w:val="00637FBD"/>
    <w:rsid w:val="00643B8A"/>
    <w:rsid w:val="006A3CC4"/>
    <w:rsid w:val="006C6F3F"/>
    <w:rsid w:val="006F1743"/>
    <w:rsid w:val="00700A74"/>
    <w:rsid w:val="00721520"/>
    <w:rsid w:val="0075551B"/>
    <w:rsid w:val="007748FB"/>
    <w:rsid w:val="00807622"/>
    <w:rsid w:val="0082387F"/>
    <w:rsid w:val="00857056"/>
    <w:rsid w:val="008618D8"/>
    <w:rsid w:val="00864F1D"/>
    <w:rsid w:val="00876DB4"/>
    <w:rsid w:val="008D2A0C"/>
    <w:rsid w:val="00927616"/>
    <w:rsid w:val="00943FF4"/>
    <w:rsid w:val="009713AC"/>
    <w:rsid w:val="009A0E15"/>
    <w:rsid w:val="009F7228"/>
    <w:rsid w:val="00A40B2C"/>
    <w:rsid w:val="00A713D1"/>
    <w:rsid w:val="00A91FDA"/>
    <w:rsid w:val="00AB0779"/>
    <w:rsid w:val="00AC5AA4"/>
    <w:rsid w:val="00AE5B48"/>
    <w:rsid w:val="00B02BCD"/>
    <w:rsid w:val="00B3222D"/>
    <w:rsid w:val="00B52C3D"/>
    <w:rsid w:val="00BA44C9"/>
    <w:rsid w:val="00CC7A90"/>
    <w:rsid w:val="00CE6688"/>
    <w:rsid w:val="00CF7A3A"/>
    <w:rsid w:val="00D13A9A"/>
    <w:rsid w:val="00D4231C"/>
    <w:rsid w:val="00DB6FDF"/>
    <w:rsid w:val="00DE60C4"/>
    <w:rsid w:val="00E1075E"/>
    <w:rsid w:val="00EE2925"/>
    <w:rsid w:val="00F141EE"/>
    <w:rsid w:val="00F27FB1"/>
    <w:rsid w:val="00F60A48"/>
    <w:rsid w:val="00F7022E"/>
    <w:rsid w:val="00F91239"/>
    <w:rsid w:val="00F973DD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AF48D"/>
  <w15:docId w15:val="{195EF534-8885-42D4-8EF2-11D360E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31C"/>
    <w:pPr>
      <w:widowControl w:val="0"/>
      <w:autoSpaceDE w:val="0"/>
      <w:autoSpaceDN w:val="0"/>
      <w:adjustRightInd w:val="0"/>
      <w:spacing w:after="0" w:line="440" w:lineRule="auto"/>
      <w:ind w:left="200" w:hanging="2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0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2B6D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D4231C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4231C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D4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909C-7CD2-4911-9A01-200CC174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Milena Sadkowska</cp:lastModifiedBy>
  <cp:revision>4</cp:revision>
  <cp:lastPrinted>2021-12-23T13:30:00Z</cp:lastPrinted>
  <dcterms:created xsi:type="dcterms:W3CDTF">2021-12-23T13:34:00Z</dcterms:created>
  <dcterms:modified xsi:type="dcterms:W3CDTF">2021-12-23T13:38:00Z</dcterms:modified>
</cp:coreProperties>
</file>